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0145" w:rsidRPr="00DF0145" w:rsidRDefault="00DF0145" w:rsidP="007B6FDC">
      <w:pPr>
        <w:jc w:val="center"/>
        <w:rPr>
          <w:b/>
        </w:rPr>
      </w:pPr>
      <w:r w:rsidRPr="00DF0145">
        <w:rPr>
          <w:b/>
        </w:rPr>
        <w:t xml:space="preserve">Informacija apie </w:t>
      </w:r>
      <w:r w:rsidR="007B6FDC">
        <w:rPr>
          <w:b/>
        </w:rPr>
        <w:t>p</w:t>
      </w:r>
      <w:r w:rsidRPr="00DF0145">
        <w:rPr>
          <w:b/>
        </w:rPr>
        <w:t>rojekto „Komunalinių atliekų rūšiuojamojo surinkimo infrastruktūros plėtra Šiaulių regione“ veiklų įgyvendinimą 2016 m.</w:t>
      </w:r>
    </w:p>
    <w:p w:rsidR="00DF0145" w:rsidRDefault="00DF0145" w:rsidP="00DF0145">
      <w:r>
        <w:t>Gegužės 16 d. Regioninės plėtros departamento prie Vidaus reikalų ministerijos Šiaulių apskrities skyrius pakvietė Šiaulių regiono savivaldybes teikti projektinį pasiūlymą priemonei „Komunalinių atliekų tvarkymo infrastruktūros plėtra“ įgyvendinti.</w:t>
      </w:r>
    </w:p>
    <w:p w:rsidR="00DF0145" w:rsidRDefault="00DF0145" w:rsidP="00DF0145">
      <w:r>
        <w:t>Šiaulių regiono savivaldybių taryboms pritarus, 2016 m. gegužės 27 d. ŠRATC visuotiniame dalininkų susirinkime pritarta projekto „Komunalinių atliekų rūšiuojamojo surinkimo infrastruktūros plėtra Šiaulių regione“ įgyvendinimui. Taip pat pritarta ŠRATC parengtam projekto visuomenės informavimo ir švietimo atliekų prevencijos ir tvarkymo klausimais priemonių planui, kuriame nurodyti visuomenės informavimo tikslai, tikslinės grupės, priemonės ir jų taikymo apimtys, laukiami rezultatai ir finansavimo poreikis.</w:t>
      </w:r>
    </w:p>
    <w:p w:rsidR="00DF0145" w:rsidRDefault="00DF0145" w:rsidP="00DF0145">
      <w:r>
        <w:t>2016 m. birželio 17 d., įvykdžius viešųjų pirkimų procedūras, pasirašyta investicinio projekto parengimo ir konsultavimo paslaugų pirkimo sutartis su UAB „</w:t>
      </w:r>
      <w:proofErr w:type="spellStart"/>
      <w:r>
        <w:t>Smart</w:t>
      </w:r>
      <w:proofErr w:type="spellEnd"/>
      <w:r>
        <w:t xml:space="preserve"> Continent“.</w:t>
      </w:r>
    </w:p>
    <w:p w:rsidR="00DF0145" w:rsidRDefault="00DF0145" w:rsidP="00DF0145">
      <w:r>
        <w:t>2016 m. liepos</w:t>
      </w:r>
      <w:r w:rsidR="007B6FDC">
        <w:t>–</w:t>
      </w:r>
      <w:r>
        <w:t>rugpjūčio mėn.</w:t>
      </w:r>
      <w:r w:rsidR="007B6FDC">
        <w:t>,</w:t>
      </w:r>
      <w:r>
        <w:t xml:space="preserve"> bendradarbiaujant su projekto partneriais, Šiaulių regiono savivaldybėmis ir investicinio projekto rengėjais, suplanuotos projekto veiklos, atitinkančios projekto finansavimo sąlygų apraše keliamus reikalavimus:</w:t>
      </w:r>
    </w:p>
    <w:p w:rsidR="00DF0145" w:rsidRDefault="00DF0145" w:rsidP="00DF0145">
      <w:r>
        <w:t xml:space="preserve">-       Akmenės r., Joniškio r., Kelmės r., Pakruojo r., Radviliškio r., Šiaulių m. ir Šiaulių r. savivaldybėse įrengti naujas konteinerių atliekų tvarkymo aikšteles, skirtas mišrių komunalinių, pakuotės ir pakuotės atliekų, antrinių žaliavų (stiklo, plastiko, popieriaus), tekstilės bei biologiškai skaidžių atliekų surinkimui, įsigyjant naujus konteinerius šioms aikštelėms. Konteinerių aikšteles, atitinkančias minimalius komunalinių atliekų tvarkymo paslaugos kokybės reikalavimus, įrengiant pagal Savivaldybių patvirtintas ir projekto vykdytojui </w:t>
      </w:r>
      <w:r w:rsidR="007B6FDC" w:rsidRPr="007B6FDC">
        <w:t xml:space="preserve">pateiktas </w:t>
      </w:r>
      <w:r>
        <w:t>konteinerių aikštelių vietų išdėstymo schemas;</w:t>
      </w:r>
    </w:p>
    <w:p w:rsidR="00DF0145" w:rsidRDefault="00DF0145" w:rsidP="00DF0145">
      <w:r>
        <w:t>-       Akmenės r., Pakruojo r. ir Šiaulių m. savivaldybėms priklausančiose teritorijose pastatyti ir įrengti didelių gabaritų atliekų surinkimo aikšteles;</w:t>
      </w:r>
    </w:p>
    <w:p w:rsidR="00DF0145" w:rsidRDefault="00DF0145" w:rsidP="00DF0145">
      <w:r>
        <w:t xml:space="preserve">-       visose Šiaulių regiono savivaldybėse įgyvendinti visuomenės informavimo ir švietimo </w:t>
      </w:r>
      <w:r w:rsidR="007B6FDC" w:rsidRPr="007B6FDC">
        <w:t xml:space="preserve">priemones </w:t>
      </w:r>
      <w:r>
        <w:t>atliekų prevencijos ir tvarkymo klausimais</w:t>
      </w:r>
      <w:r w:rsidR="007B6FDC">
        <w:t>.</w:t>
      </w:r>
      <w:r>
        <w:t xml:space="preserve"> </w:t>
      </w:r>
    </w:p>
    <w:p w:rsidR="00DF0145" w:rsidRDefault="00DF0145" w:rsidP="00DF0145">
      <w:r>
        <w:t>2016 m. rugsėjo 12 d.</w:t>
      </w:r>
      <w:r w:rsidR="007B6FDC">
        <w:t xml:space="preserve"> </w:t>
      </w:r>
      <w:r>
        <w:t>Regioninės plėtros departamentui prie VRM Šiaulių apskrities skyriui pateiktas projektinis pasiūlymas Nr. 1 su visais privalomais priedais (schemomis, savivaldybių sprendimais įgyvendinti projektą, investicijų projektu, skaičiuoklėmis, visuomenės informavimo priemonių planu, numatomų vykdyti pirkimų kainas pagrindžiančiais dokumentais).</w:t>
      </w:r>
    </w:p>
    <w:p w:rsidR="00DF0145" w:rsidRDefault="00DF0145" w:rsidP="00DF0145">
      <w:r>
        <w:t>2016 m. rugsėjo 20</w:t>
      </w:r>
      <w:r w:rsidR="007B6FDC">
        <w:t>–</w:t>
      </w:r>
      <w:r>
        <w:t>26 d. investicijų projektas pristatytas visose Šiaulių regiono savivaldybėse.</w:t>
      </w:r>
    </w:p>
    <w:p w:rsidR="00DF0145" w:rsidRDefault="00DF0145" w:rsidP="00DF0145">
      <w:r>
        <w:t xml:space="preserve">2016 m. lapkričio 21 d. pateiktas </w:t>
      </w:r>
      <w:r w:rsidR="007B6FDC">
        <w:t xml:space="preserve">tvirtinti </w:t>
      </w:r>
      <w:r>
        <w:t>galutinis investicijų projektas.</w:t>
      </w:r>
    </w:p>
    <w:p w:rsidR="00DF0145" w:rsidRDefault="00DF0145" w:rsidP="00DF0145">
      <w:r>
        <w:t>2016 m. lapkričio 30 d. Šiaulių regiono plėtros taryboje priimtas sprendimas Nr. 51/5S-63 dėl LR AM 2014</w:t>
      </w:r>
      <w:r w:rsidR="009A6190">
        <w:t>–</w:t>
      </w:r>
      <w:bookmarkStart w:id="0" w:name="_GoBack"/>
      <w:bookmarkEnd w:id="0"/>
      <w:r>
        <w:t>2020 m. ES fondų investicijų veiksmų programos priemonės „Komunalinių atliekų tvarkymo infrastruktūros plėtra“ (Nr. 05.2.1-APVA-R-008) iš ES struktūrinių fondų lėšų siūlomų bendrai finansuoti Šiaulių regiono projektų sąrašo patvirtinimo.</w:t>
      </w:r>
    </w:p>
    <w:p w:rsidR="00DF0145" w:rsidRDefault="00DF0145" w:rsidP="00DF0145">
      <w:r>
        <w:t xml:space="preserve">2016 m. gruodžio 6 d. iš LR APVA gautas kvietimas (Nr. (29-2-3) APVA-1603) teikti paraišką dėl projekto finansavimo. Paraiškos pateikimo terminas </w:t>
      </w:r>
      <w:r w:rsidR="007B6FDC">
        <w:t>–</w:t>
      </w:r>
      <w:r>
        <w:t>iki 2017 m. gegužės 29 d.</w:t>
      </w:r>
    </w:p>
    <w:p w:rsidR="00F10E4A" w:rsidRDefault="00DF0145" w:rsidP="00DF0145">
      <w:r>
        <w:t>2016 m. gruodžio 20 d. Aplinkos projektų valdymo agentūrai pateiktas pirkimų planas iki sutarties sudarymo apie planuojamus, vykdomus ir baigtus pirkimus.</w:t>
      </w:r>
    </w:p>
    <w:sectPr w:rsidR="00F10E4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45"/>
    <w:rsid w:val="0035223F"/>
    <w:rsid w:val="007B6FDC"/>
    <w:rsid w:val="009A6190"/>
    <w:rsid w:val="00B21A46"/>
    <w:rsid w:val="00DF0145"/>
    <w:rsid w:val="00F10E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E2C0A"/>
  <w15:chartTrackingRefBased/>
  <w15:docId w15:val="{EA55E015-95F7-4368-AABA-597EAC1F0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2185</Words>
  <Characters>1247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SRATC_1</dc:creator>
  <cp:keywords/>
  <dc:description/>
  <cp:lastModifiedBy>SRATC_1</cp:lastModifiedBy>
  <cp:revision>2</cp:revision>
  <dcterms:created xsi:type="dcterms:W3CDTF">2018-04-09T05:50:00Z</dcterms:created>
  <dcterms:modified xsi:type="dcterms:W3CDTF">2018-04-09T06:39:00Z</dcterms:modified>
</cp:coreProperties>
</file>